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5065A" w:rsidP="0075065A">
      <w:pPr>
        <w:pStyle w:val="32"/>
        <w:shd w:val="clear" w:color="auto" w:fill="auto"/>
        <w:spacing w:after="0" w:line="240" w:lineRule="auto"/>
        <w:ind w:right="123" w:hanging="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937893" cy="95408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1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38709" cy="954193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A039D3">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99595E">
        <w:rPr>
          <w:rFonts w:ascii="Times New Roman" w:hAnsi="Times New Roman" w:cs="Times New Roman"/>
          <w:sz w:val="26"/>
          <w:szCs w:val="26"/>
        </w:rPr>
        <w:t>4</w:t>
      </w:r>
      <w:r w:rsidRPr="006C1414">
        <w:rPr>
          <w:rFonts w:ascii="Times New Roman" w:hAnsi="Times New Roman" w:cs="Times New Roman"/>
          <w:sz w:val="26"/>
          <w:szCs w:val="26"/>
        </w:rPr>
        <w:t xml:space="preserve"> </w:t>
      </w:r>
      <w:r w:rsidR="0099595E">
        <w:rPr>
          <w:rFonts w:ascii="Times New Roman" w:hAnsi="Times New Roman" w:cs="Times New Roman"/>
          <w:sz w:val="26"/>
          <w:szCs w:val="26"/>
        </w:rPr>
        <w:t>Безопасность жизнедеятельности</w:t>
      </w:r>
      <w:r w:rsidRPr="006C1414">
        <w:rPr>
          <w:rFonts w:ascii="Times New Roman" w:hAnsi="Times New Roman" w:cs="Times New Roman"/>
          <w:sz w:val="26"/>
          <w:szCs w:val="26"/>
        </w:rPr>
        <w:t>, 201</w:t>
      </w:r>
      <w:r w:rsidR="00A039D3">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99595E">
        <w:rPr>
          <w:rFonts w:ascii="Times New Roman" w:hAnsi="Times New Roman" w:cs="Times New Roman"/>
          <w:sz w:val="26"/>
          <w:szCs w:val="26"/>
          <w:u w:val="single"/>
        </w:rPr>
        <w:t>Миндубаев</w:t>
      </w:r>
      <w:proofErr w:type="spellEnd"/>
      <w:r w:rsidR="0099595E">
        <w:rPr>
          <w:rFonts w:ascii="Times New Roman" w:hAnsi="Times New Roman" w:cs="Times New Roman"/>
          <w:sz w:val="26"/>
          <w:szCs w:val="26"/>
          <w:u w:val="single"/>
        </w:rPr>
        <w:t xml:space="preserve"> А.М.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5065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5065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5065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5065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5065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5065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5065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5065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5065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99595E" w:rsidRDefault="007B44BC" w:rsidP="006C1414">
      <w:pPr>
        <w:rPr>
          <w:rFonts w:ascii="Times New Roman" w:hAnsi="Times New Roman" w:cs="Times New Roman"/>
          <w:b/>
          <w:bCs/>
          <w:sz w:val="26"/>
          <w:szCs w:val="26"/>
        </w:rPr>
      </w:pPr>
    </w:p>
    <w:p w:rsidR="007B44BC" w:rsidRPr="0099595E"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99595E">
        <w:rPr>
          <w:rFonts w:ascii="Times New Roman" w:hAnsi="Times New Roman" w:cs="Times New Roman"/>
          <w:b/>
          <w:sz w:val="26"/>
          <w:szCs w:val="26"/>
        </w:rPr>
        <w:t>Пояснительная записка</w:t>
      </w:r>
    </w:p>
    <w:p w:rsidR="007B44BC" w:rsidRPr="0099595E" w:rsidRDefault="007B44BC" w:rsidP="004E4EB3">
      <w:pPr>
        <w:ind w:left="-142" w:firstLine="426"/>
        <w:jc w:val="both"/>
        <w:rPr>
          <w:rFonts w:ascii="Times New Roman" w:hAnsi="Times New Roman" w:cs="Times New Roman"/>
          <w:bCs/>
          <w:sz w:val="26"/>
          <w:szCs w:val="26"/>
        </w:rPr>
      </w:pPr>
      <w:r w:rsidRPr="0099595E">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99595E">
        <w:rPr>
          <w:rFonts w:ascii="Times New Roman" w:hAnsi="Times New Roman" w:cs="Times New Roman"/>
          <w:sz w:val="26"/>
          <w:szCs w:val="26"/>
        </w:rPr>
        <w:t xml:space="preserve">дисциплине </w:t>
      </w:r>
      <w:r w:rsidR="0099595E" w:rsidRPr="0099595E">
        <w:rPr>
          <w:rFonts w:ascii="Times New Roman" w:hAnsi="Times New Roman" w:cs="Times New Roman"/>
          <w:sz w:val="26"/>
          <w:szCs w:val="26"/>
        </w:rPr>
        <w:t>ОП.14 Безопасность жизнедеятельности</w:t>
      </w:r>
      <w:r w:rsidR="00826DEC" w:rsidRPr="0099595E">
        <w:rPr>
          <w:rFonts w:ascii="Times New Roman" w:hAnsi="Times New Roman" w:cs="Times New Roman"/>
          <w:sz w:val="26"/>
          <w:szCs w:val="26"/>
        </w:rPr>
        <w:t xml:space="preserve"> </w:t>
      </w:r>
      <w:r w:rsidRPr="0099595E">
        <w:rPr>
          <w:rFonts w:ascii="Times New Roman" w:hAnsi="Times New Roman" w:cs="Times New Roman"/>
          <w:sz w:val="26"/>
          <w:szCs w:val="26"/>
        </w:rPr>
        <w:t xml:space="preserve">разработаны с целью </w:t>
      </w:r>
      <w:r w:rsidRPr="0099595E">
        <w:rPr>
          <w:rFonts w:ascii="Times New Roman" w:hAnsi="Times New Roman" w:cs="Times New Roman"/>
          <w:bCs/>
          <w:sz w:val="26"/>
          <w:szCs w:val="26"/>
        </w:rPr>
        <w:t xml:space="preserve">формирования у </w:t>
      </w:r>
      <w:r w:rsidRPr="0099595E">
        <w:rPr>
          <w:rFonts w:ascii="Times New Roman" w:hAnsi="Times New Roman" w:cs="Times New Roman"/>
          <w:sz w:val="26"/>
          <w:szCs w:val="26"/>
        </w:rPr>
        <w:t>обучающихся</w:t>
      </w:r>
      <w:r w:rsidRPr="0099595E">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99595E" w:rsidRDefault="007B44BC" w:rsidP="004E4EB3">
      <w:pPr>
        <w:ind w:left="-142" w:firstLine="426"/>
        <w:jc w:val="both"/>
        <w:rPr>
          <w:rFonts w:ascii="Times New Roman" w:hAnsi="Times New Roman" w:cs="Times New Roman"/>
          <w:sz w:val="26"/>
          <w:szCs w:val="26"/>
        </w:rPr>
      </w:pPr>
      <w:r w:rsidRPr="0099595E">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99595E" w:rsidRDefault="007B44BC" w:rsidP="007B0CCE">
      <w:pPr>
        <w:ind w:left="-142" w:firstLine="568"/>
        <w:jc w:val="both"/>
        <w:rPr>
          <w:rFonts w:ascii="Times New Roman" w:hAnsi="Times New Roman" w:cs="Times New Roman"/>
          <w:b/>
          <w:bCs/>
          <w:sz w:val="26"/>
          <w:szCs w:val="26"/>
        </w:rPr>
      </w:pPr>
      <w:r w:rsidRPr="0099595E">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99595E">
        <w:rPr>
          <w:rFonts w:ascii="Times New Roman" w:hAnsi="Times New Roman" w:cs="Times New Roman"/>
          <w:sz w:val="26"/>
          <w:szCs w:val="26"/>
        </w:rPr>
        <w:t xml:space="preserve">следующие </w:t>
      </w:r>
      <w:r w:rsidR="004D3296" w:rsidRPr="0099595E">
        <w:rPr>
          <w:rFonts w:ascii="Times New Roman" w:hAnsi="Times New Roman" w:cs="Times New Roman"/>
          <w:b/>
          <w:sz w:val="26"/>
          <w:szCs w:val="26"/>
        </w:rPr>
        <w:t>знания</w:t>
      </w:r>
      <w:r w:rsidRPr="0099595E">
        <w:rPr>
          <w:rFonts w:ascii="Times New Roman" w:hAnsi="Times New Roman" w:cs="Times New Roman"/>
          <w:b/>
          <w:bCs/>
          <w:sz w:val="26"/>
          <w:szCs w:val="26"/>
        </w:rPr>
        <w:t>:</w:t>
      </w:r>
    </w:p>
    <w:p w:rsid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99595E">
        <w:rPr>
          <w:rFonts w:ascii="Times New Roman" w:hAnsi="Times New Roman" w:cs="Times New Roman"/>
          <w:sz w:val="26"/>
          <w:szCs w:val="26"/>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основы военной службы и обороны государства;</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задачи и основные мероприятия гражданской обороны;</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способы защиты населения от оружия массового поражения;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меры пожарной безопасности и правила безопасного поведения при пожарах;</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организацию и порядок призыва граждан на военную службу и поступления на нее в добровольном порядке;</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область применения получаемых профессиональных знаний при исполнении обязанностей военной службы;</w:t>
      </w:r>
    </w:p>
    <w:p w:rsidR="0099595E" w:rsidRPr="0099595E" w:rsidRDefault="0099595E" w:rsidP="0099595E">
      <w:pPr>
        <w:ind w:left="-142" w:firstLine="568"/>
        <w:jc w:val="both"/>
        <w:rPr>
          <w:rFonts w:ascii="Times New Roman" w:hAnsi="Times New Roman" w:cs="Times New Roman"/>
          <w:sz w:val="26"/>
          <w:szCs w:val="26"/>
        </w:rPr>
      </w:pPr>
      <w:r w:rsidRPr="0099595E">
        <w:rPr>
          <w:rFonts w:ascii="Times New Roman" w:hAnsi="Times New Roman" w:cs="Times New Roman"/>
          <w:sz w:val="26"/>
          <w:szCs w:val="26"/>
        </w:rPr>
        <w:t>- порядок и правила оказания первой помощи пострадавшим.</w:t>
      </w:r>
    </w:p>
    <w:p w:rsidR="007B44BC" w:rsidRPr="0099595E" w:rsidRDefault="007B44BC" w:rsidP="0099595E">
      <w:pPr>
        <w:ind w:left="-142" w:firstLine="568"/>
        <w:jc w:val="both"/>
        <w:rPr>
          <w:rFonts w:ascii="Times New Roman" w:hAnsi="Times New Roman" w:cs="Times New Roman"/>
          <w:b/>
          <w:bCs/>
          <w:sz w:val="26"/>
          <w:szCs w:val="26"/>
        </w:rPr>
      </w:pPr>
      <w:r w:rsidRPr="0099595E">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99595E">
        <w:rPr>
          <w:rFonts w:ascii="Times New Roman" w:hAnsi="Times New Roman" w:cs="Times New Roman"/>
          <w:b/>
          <w:bCs/>
          <w:sz w:val="26"/>
          <w:szCs w:val="26"/>
        </w:rPr>
        <w:t>умения: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использовать средства индивидуальной и коллективной защиты от оружия массового поражения;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применять первичные средства пожаротушения;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ориентироваться в перечне военно-учетных специальностей и самостоятельно определять среди них родственные полученной специальности;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xml:space="preserve">- владеть способами бесконфликтного общения и </w:t>
      </w:r>
      <w:proofErr w:type="spellStart"/>
      <w:r w:rsidRPr="0099595E">
        <w:rPr>
          <w:rFonts w:ascii="Times New Roman" w:hAnsi="Times New Roman" w:cs="Times New Roman"/>
          <w:sz w:val="26"/>
          <w:szCs w:val="26"/>
        </w:rPr>
        <w:t>саморегуляции</w:t>
      </w:r>
      <w:proofErr w:type="spellEnd"/>
      <w:r w:rsidRPr="0099595E">
        <w:rPr>
          <w:rFonts w:ascii="Times New Roman" w:hAnsi="Times New Roman" w:cs="Times New Roman"/>
          <w:sz w:val="26"/>
          <w:szCs w:val="26"/>
        </w:rPr>
        <w:t xml:space="preserve"> в повседневной деятельности и экстремальных условиях военной службы;</w:t>
      </w:r>
    </w:p>
    <w:p w:rsidR="00C91EAF"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оказывать первую помощь пострадавшим.</w:t>
      </w:r>
    </w:p>
    <w:p w:rsidR="00C349D8" w:rsidRPr="0099595E"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99595E">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99595E">
        <w:rPr>
          <w:rFonts w:ascii="Times New Roman" w:hAnsi="Times New Roman" w:cs="Times New Roman"/>
          <w:b/>
          <w:bCs/>
          <w:i/>
          <w:iCs/>
          <w:sz w:val="26"/>
          <w:szCs w:val="26"/>
        </w:rPr>
        <w:t>общими и профессиональными компетенциями</w:t>
      </w:r>
      <w:r w:rsidRPr="0099595E">
        <w:rPr>
          <w:rFonts w:ascii="Times New Roman" w:eastAsia="Times New Roman" w:hAnsi="Times New Roman" w:cs="Times New Roman"/>
          <w:sz w:val="26"/>
          <w:szCs w:val="26"/>
          <w:lang w:bidi="ar-SA"/>
        </w:rPr>
        <w:t>:</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lastRenderedPageBreak/>
        <w:t>ОК 1. Понимать сущность и социальную значимость своей будущей профессии, проявлять к ней устойчивый интерес.</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1.2. Выбрать метод получения заготовок и схемы их базирования.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1.4. Разрабатывать и внедрять управляющие программы обработки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2.1. Участвовать в планировании и организации работы структурного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2.2. Участвовать в руководстве работой структурного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2.3. Участвовать в анализе процесса и результатов деятельности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3.1. Участвовать в реализации технологического процесса по изготовлению деталей.</w:t>
      </w:r>
    </w:p>
    <w:p w:rsidR="00C349D8"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99595E" w:rsidRPr="006C1414" w:rsidTr="0099595E">
        <w:trPr>
          <w:trHeight w:val="383"/>
        </w:trPr>
        <w:tc>
          <w:tcPr>
            <w:tcW w:w="2552" w:type="dxa"/>
            <w:vMerge w:val="restart"/>
          </w:tcPr>
          <w:p w:rsidR="0099595E" w:rsidRPr="0099595E" w:rsidRDefault="0099595E" w:rsidP="00C349D8">
            <w:pPr>
              <w:autoSpaceDE w:val="0"/>
              <w:autoSpaceDN w:val="0"/>
              <w:adjustRightInd w:val="0"/>
              <w:rPr>
                <w:rFonts w:ascii="Times New Roman" w:hAnsi="Times New Roman" w:cs="Times New Roman"/>
                <w:b/>
                <w:sz w:val="26"/>
                <w:szCs w:val="26"/>
              </w:rPr>
            </w:pPr>
            <w:r w:rsidRPr="0099595E">
              <w:rPr>
                <w:rFonts w:ascii="Times New Roman" w:hAnsi="Times New Roman" w:cs="Times New Roman"/>
                <w:bCs/>
                <w:sz w:val="26"/>
                <w:szCs w:val="26"/>
              </w:rPr>
              <w:t>Занятие 3.2. Воздействие негативных факторов и их нормирование.</w:t>
            </w:r>
          </w:p>
        </w:tc>
        <w:tc>
          <w:tcPr>
            <w:tcW w:w="3544" w:type="dxa"/>
          </w:tcPr>
          <w:p w:rsidR="0099595E" w:rsidRPr="0099595E" w:rsidRDefault="0099595E" w:rsidP="0099595E">
            <w:pPr>
              <w:jc w:val="both"/>
              <w:rPr>
                <w:rFonts w:ascii="Times New Roman" w:hAnsi="Times New Roman" w:cs="Times New Roman"/>
                <w:sz w:val="26"/>
                <w:szCs w:val="26"/>
              </w:rPr>
            </w:pPr>
            <w:r w:rsidRPr="0099595E">
              <w:rPr>
                <w:rFonts w:ascii="Times New Roman" w:hAnsi="Times New Roman" w:cs="Times New Roman"/>
                <w:sz w:val="26"/>
                <w:szCs w:val="26"/>
              </w:rPr>
              <w:t>«</w:t>
            </w:r>
            <w:r w:rsidRPr="0099595E">
              <w:rPr>
                <w:rFonts w:ascii="Times New Roman" w:eastAsia="Calibri" w:hAnsi="Times New Roman" w:cs="Times New Roman"/>
                <w:bCs/>
                <w:sz w:val="26"/>
                <w:szCs w:val="26"/>
              </w:rPr>
              <w:t>Воздействие негативных факторов на человека и техно сферу.»</w:t>
            </w:r>
          </w:p>
        </w:tc>
        <w:tc>
          <w:tcPr>
            <w:tcW w:w="1134" w:type="dxa"/>
          </w:tcPr>
          <w:p w:rsidR="0099595E" w:rsidRPr="0099595E" w:rsidRDefault="0099595E" w:rsidP="00C349D8">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5</w:t>
            </w:r>
          </w:p>
        </w:tc>
        <w:tc>
          <w:tcPr>
            <w:tcW w:w="2835" w:type="dxa"/>
          </w:tcPr>
          <w:p w:rsidR="0099595E" w:rsidRPr="0099595E" w:rsidRDefault="0099595E" w:rsidP="00C349D8">
            <w:pPr>
              <w:autoSpaceDE w:val="0"/>
              <w:autoSpaceDN w:val="0"/>
              <w:adjustRightInd w:val="0"/>
              <w:rPr>
                <w:rFonts w:ascii="Times New Roman" w:hAnsi="Times New Roman" w:cs="Times New Roman"/>
                <w:b/>
                <w:sz w:val="26"/>
                <w:szCs w:val="26"/>
              </w:rPr>
            </w:pPr>
            <w:r w:rsidRPr="0099595E">
              <w:rPr>
                <w:rFonts w:ascii="Times New Roman" w:hAnsi="Times New Roman" w:cs="Times New Roman"/>
                <w:sz w:val="26"/>
                <w:szCs w:val="26"/>
              </w:rPr>
              <w:t>Сообщение на тему</w:t>
            </w:r>
          </w:p>
        </w:tc>
      </w:tr>
      <w:tr w:rsidR="0099595E" w:rsidRPr="006C1414" w:rsidTr="0099595E">
        <w:trPr>
          <w:trHeight w:val="71"/>
        </w:trPr>
        <w:tc>
          <w:tcPr>
            <w:tcW w:w="2552" w:type="dxa"/>
            <w:vMerge/>
          </w:tcPr>
          <w:p w:rsidR="0099595E" w:rsidRPr="0099595E" w:rsidRDefault="0099595E" w:rsidP="00C349D8">
            <w:pPr>
              <w:autoSpaceDE w:val="0"/>
              <w:autoSpaceDN w:val="0"/>
              <w:adjustRightInd w:val="0"/>
              <w:rPr>
                <w:rFonts w:ascii="Times New Roman" w:hAnsi="Times New Roman" w:cs="Times New Roman"/>
                <w:bCs/>
                <w:sz w:val="26"/>
                <w:szCs w:val="26"/>
              </w:rPr>
            </w:pPr>
          </w:p>
        </w:tc>
        <w:tc>
          <w:tcPr>
            <w:tcW w:w="3544" w:type="dxa"/>
          </w:tcPr>
          <w:p w:rsidR="0099595E" w:rsidRPr="0099595E" w:rsidRDefault="0099595E" w:rsidP="0099595E">
            <w:pPr>
              <w:pStyle w:val="Default"/>
              <w:jc w:val="both"/>
              <w:rPr>
                <w:rFonts w:ascii="Times New Roman" w:hAnsi="Times New Roman" w:cs="Times New Roman"/>
                <w:sz w:val="26"/>
                <w:szCs w:val="26"/>
              </w:rPr>
            </w:pPr>
            <w:r w:rsidRPr="0099595E">
              <w:rPr>
                <w:rFonts w:ascii="Times New Roman" w:hAnsi="Times New Roman" w:cs="Times New Roman"/>
                <w:bCs/>
                <w:sz w:val="26"/>
                <w:szCs w:val="26"/>
              </w:rPr>
              <w:t>«Негативные факторы техно сферы.»</w:t>
            </w:r>
          </w:p>
        </w:tc>
        <w:tc>
          <w:tcPr>
            <w:tcW w:w="1134" w:type="dxa"/>
          </w:tcPr>
          <w:p w:rsidR="0099595E" w:rsidRPr="0099595E" w:rsidRDefault="0099595E" w:rsidP="00C349D8">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5</w:t>
            </w:r>
          </w:p>
        </w:tc>
        <w:tc>
          <w:tcPr>
            <w:tcW w:w="2835" w:type="dxa"/>
          </w:tcPr>
          <w:p w:rsidR="0099595E" w:rsidRPr="0099595E" w:rsidRDefault="0099595E" w:rsidP="00C349D8">
            <w:pPr>
              <w:autoSpaceDE w:val="0"/>
              <w:autoSpaceDN w:val="0"/>
              <w:adjustRightInd w:val="0"/>
              <w:rPr>
                <w:rFonts w:ascii="Times New Roman" w:hAnsi="Times New Roman" w:cs="Times New Roman"/>
                <w:sz w:val="26"/>
                <w:szCs w:val="26"/>
              </w:rPr>
            </w:pPr>
            <w:r w:rsidRPr="0099595E">
              <w:rPr>
                <w:rFonts w:ascii="Times New Roman" w:hAnsi="Times New Roman" w:cs="Times New Roman"/>
                <w:sz w:val="26"/>
                <w:szCs w:val="26"/>
              </w:rPr>
              <w:t xml:space="preserve">Сообщение на </w:t>
            </w:r>
            <w:proofErr w:type="spellStart"/>
            <w:r w:rsidRPr="0099595E">
              <w:rPr>
                <w:rFonts w:ascii="Times New Roman" w:hAnsi="Times New Roman" w:cs="Times New Roman"/>
                <w:sz w:val="26"/>
                <w:szCs w:val="26"/>
              </w:rPr>
              <w:t>темУ</w:t>
            </w:r>
            <w:proofErr w:type="spellEnd"/>
          </w:p>
        </w:tc>
      </w:tr>
      <w:tr w:rsidR="0099595E" w:rsidRPr="006C1414" w:rsidTr="00642176">
        <w:trPr>
          <w:trHeight w:val="71"/>
        </w:trPr>
        <w:tc>
          <w:tcPr>
            <w:tcW w:w="2552" w:type="dxa"/>
            <w:vMerge w:val="restart"/>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hAnsi="Times New Roman" w:cs="Times New Roman"/>
                <w:sz w:val="26"/>
                <w:szCs w:val="26"/>
              </w:rPr>
              <w:t>Занятие 4.1. Средства индивидуальной защиты.</w:t>
            </w:r>
          </w:p>
        </w:tc>
        <w:tc>
          <w:tcPr>
            <w:tcW w:w="3544" w:type="dxa"/>
          </w:tcPr>
          <w:p w:rsidR="0099595E" w:rsidRPr="0099595E" w:rsidRDefault="0099595E" w:rsidP="0099595E">
            <w:pPr>
              <w:jc w:val="both"/>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Средства индивидуальной защиты.</w:t>
            </w:r>
            <w:r w:rsidRPr="0099595E">
              <w:rPr>
                <w:rFonts w:ascii="Times New Roman" w:eastAsia="Calibri" w:hAnsi="Times New Roman" w:cs="Times New Roman"/>
                <w:bCs/>
                <w:sz w:val="26"/>
                <w:szCs w:val="26"/>
              </w:rPr>
              <w:t>»</w:t>
            </w:r>
          </w:p>
        </w:tc>
        <w:tc>
          <w:tcPr>
            <w:tcW w:w="1134" w:type="dxa"/>
          </w:tcPr>
          <w:p w:rsidR="0099595E" w:rsidRPr="0099595E" w:rsidRDefault="0099595E" w:rsidP="0099595E">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6</w:t>
            </w:r>
          </w:p>
        </w:tc>
        <w:tc>
          <w:tcPr>
            <w:tcW w:w="2835" w:type="dxa"/>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eastAsia="Calibri" w:hAnsi="Times New Roman" w:cs="Times New Roman"/>
                <w:bCs/>
                <w:sz w:val="26"/>
                <w:szCs w:val="26"/>
              </w:rPr>
              <w:t>Конспект по теме</w:t>
            </w:r>
          </w:p>
        </w:tc>
      </w:tr>
      <w:tr w:rsidR="0099595E" w:rsidRPr="006C1414" w:rsidTr="00416587">
        <w:tc>
          <w:tcPr>
            <w:tcW w:w="2552" w:type="dxa"/>
            <w:vMerge/>
          </w:tcPr>
          <w:p w:rsidR="0099595E" w:rsidRPr="0099595E" w:rsidRDefault="0099595E" w:rsidP="0099595E">
            <w:pPr>
              <w:autoSpaceDE w:val="0"/>
              <w:autoSpaceDN w:val="0"/>
              <w:adjustRightInd w:val="0"/>
              <w:rPr>
                <w:rFonts w:ascii="Times New Roman" w:hAnsi="Times New Roman" w:cs="Times New Roman"/>
                <w:b/>
                <w:sz w:val="26"/>
                <w:szCs w:val="26"/>
              </w:rPr>
            </w:pPr>
          </w:p>
        </w:tc>
        <w:tc>
          <w:tcPr>
            <w:tcW w:w="3544" w:type="dxa"/>
          </w:tcPr>
          <w:p w:rsidR="0099595E" w:rsidRPr="0099595E" w:rsidRDefault="0099595E" w:rsidP="0099595E">
            <w:pPr>
              <w:rPr>
                <w:rFonts w:ascii="Times New Roman" w:hAnsi="Times New Roman" w:cs="Times New Roman"/>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Понятия и аппарат анализа опасностей</w:t>
            </w:r>
            <w:r w:rsidRPr="0099595E">
              <w:rPr>
                <w:rFonts w:ascii="Times New Roman" w:hAnsi="Times New Roman" w:cs="Times New Roman"/>
                <w:bCs/>
                <w:sz w:val="26"/>
                <w:szCs w:val="26"/>
              </w:rPr>
              <w:t>.»</w:t>
            </w:r>
          </w:p>
        </w:tc>
        <w:tc>
          <w:tcPr>
            <w:tcW w:w="1134" w:type="dxa"/>
          </w:tcPr>
          <w:p w:rsidR="0099595E" w:rsidRPr="0099595E" w:rsidRDefault="0099595E" w:rsidP="0099595E">
            <w:pPr>
              <w:autoSpaceDE w:val="0"/>
              <w:autoSpaceDN w:val="0"/>
              <w:adjustRightInd w:val="0"/>
              <w:jc w:val="center"/>
              <w:rPr>
                <w:rFonts w:ascii="Times New Roman" w:hAnsi="Times New Roman" w:cs="Times New Roman"/>
                <w:b/>
                <w:sz w:val="26"/>
                <w:szCs w:val="26"/>
              </w:rPr>
            </w:pPr>
            <w:r w:rsidRPr="0099595E">
              <w:rPr>
                <w:rFonts w:ascii="Times New Roman" w:hAnsi="Times New Roman" w:cs="Times New Roman"/>
                <w:b/>
                <w:sz w:val="26"/>
                <w:szCs w:val="26"/>
              </w:rPr>
              <w:t>6</w:t>
            </w:r>
          </w:p>
        </w:tc>
        <w:tc>
          <w:tcPr>
            <w:tcW w:w="2835" w:type="dxa"/>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eastAsia="Calibri" w:hAnsi="Times New Roman" w:cs="Times New Roman"/>
                <w:bCs/>
                <w:sz w:val="26"/>
                <w:szCs w:val="26"/>
              </w:rPr>
              <w:t>Сообщение на тему</w:t>
            </w:r>
          </w:p>
        </w:tc>
      </w:tr>
      <w:tr w:rsidR="00C349D8" w:rsidRPr="006C1414" w:rsidTr="00416587">
        <w:tc>
          <w:tcPr>
            <w:tcW w:w="2552" w:type="dxa"/>
          </w:tcPr>
          <w:p w:rsidR="00C349D8"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99595E">
              <w:rPr>
                <w:rFonts w:ascii="Times New Roman" w:hAnsi="Times New Roman" w:cs="Times New Roman"/>
                <w:i/>
                <w:sz w:val="26"/>
                <w:szCs w:val="26"/>
              </w:rPr>
              <w:t>Тема 1.</w:t>
            </w:r>
            <w:r w:rsidRPr="0099595E">
              <w:rPr>
                <w:rFonts w:ascii="Times New Roman" w:hAnsi="Times New Roman" w:cs="Times New Roman"/>
                <w:sz w:val="26"/>
                <w:szCs w:val="26"/>
              </w:rPr>
              <w:t xml:space="preserve"> Защита в </w:t>
            </w:r>
            <w:r w:rsidRPr="0099595E">
              <w:rPr>
                <w:rFonts w:ascii="Times New Roman" w:hAnsi="Times New Roman" w:cs="Times New Roman"/>
                <w:sz w:val="26"/>
                <w:szCs w:val="26"/>
              </w:rPr>
              <w:lastRenderedPageBreak/>
              <w:t>чрезвычайных ситуациях и ликвидация последствий.</w:t>
            </w:r>
          </w:p>
        </w:tc>
        <w:tc>
          <w:tcPr>
            <w:tcW w:w="3544" w:type="dxa"/>
          </w:tcPr>
          <w:p w:rsidR="00C349D8" w:rsidRPr="0099595E" w:rsidRDefault="0099595E" w:rsidP="00C349D8">
            <w:pPr>
              <w:rPr>
                <w:rFonts w:ascii="Times New Roman" w:hAnsi="Times New Roman" w:cs="Times New Roman"/>
              </w:rPr>
            </w:pPr>
            <w:r w:rsidRPr="0099595E">
              <w:rPr>
                <w:rFonts w:ascii="Times New Roman" w:hAnsi="Times New Roman" w:cs="Times New Roman"/>
                <w:sz w:val="26"/>
                <w:szCs w:val="26"/>
              </w:rPr>
              <w:lastRenderedPageBreak/>
              <w:t xml:space="preserve"> «Защита в чрезвычайных </w:t>
            </w:r>
            <w:r w:rsidRPr="0099595E">
              <w:rPr>
                <w:rFonts w:ascii="Times New Roman" w:hAnsi="Times New Roman" w:cs="Times New Roman"/>
                <w:sz w:val="26"/>
                <w:szCs w:val="26"/>
              </w:rPr>
              <w:lastRenderedPageBreak/>
              <w:t>ситуациях и ликвидация последствий.»</w:t>
            </w:r>
          </w:p>
        </w:tc>
        <w:tc>
          <w:tcPr>
            <w:tcW w:w="1134" w:type="dxa"/>
          </w:tcPr>
          <w:p w:rsidR="00C349D8"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lastRenderedPageBreak/>
              <w:t>4</w:t>
            </w:r>
          </w:p>
        </w:tc>
        <w:tc>
          <w:tcPr>
            <w:tcW w:w="2835" w:type="dxa"/>
          </w:tcPr>
          <w:p w:rsidR="00C349D8" w:rsidRPr="0099595E" w:rsidRDefault="0099595E" w:rsidP="00642176">
            <w:pPr>
              <w:autoSpaceDE w:val="0"/>
              <w:autoSpaceDN w:val="0"/>
              <w:adjustRightInd w:val="0"/>
              <w:rPr>
                <w:rFonts w:ascii="Times New Roman" w:hAnsi="Times New Roman" w:cs="Times New Roman"/>
                <w:sz w:val="26"/>
                <w:szCs w:val="26"/>
              </w:rPr>
            </w:pPr>
            <w:r w:rsidRPr="0099595E">
              <w:rPr>
                <w:rFonts w:ascii="Times New Roman" w:hAnsi="Times New Roman" w:cs="Times New Roman"/>
                <w:sz w:val="26"/>
                <w:szCs w:val="26"/>
              </w:rPr>
              <w:t>Сообщение на тему</w:t>
            </w:r>
          </w:p>
        </w:tc>
      </w:tr>
      <w:tr w:rsidR="0099595E" w:rsidRPr="006C1414" w:rsidTr="00416587">
        <w:tc>
          <w:tcPr>
            <w:tcW w:w="2552" w:type="dxa"/>
          </w:tcPr>
          <w:p w:rsidR="0099595E" w:rsidRPr="0099595E" w:rsidRDefault="0099595E"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99595E">
              <w:rPr>
                <w:rFonts w:ascii="Times New Roman" w:hAnsi="Times New Roman" w:cs="Times New Roman"/>
                <w:i/>
                <w:sz w:val="26"/>
                <w:szCs w:val="26"/>
              </w:rPr>
              <w:t>Тема 1</w:t>
            </w:r>
            <w:r w:rsidRPr="0099595E">
              <w:rPr>
                <w:rFonts w:ascii="Times New Roman" w:hAnsi="Times New Roman" w:cs="Times New Roman"/>
                <w:sz w:val="26"/>
                <w:szCs w:val="26"/>
              </w:rPr>
              <w:t>. Правовые и организационные основы.</w:t>
            </w:r>
          </w:p>
        </w:tc>
        <w:tc>
          <w:tcPr>
            <w:tcW w:w="3544" w:type="dxa"/>
          </w:tcPr>
          <w:p w:rsidR="0099595E" w:rsidRPr="0099595E" w:rsidRDefault="0099595E" w:rsidP="00C349D8">
            <w:pPr>
              <w:rPr>
                <w:rFonts w:ascii="Times New Roman" w:hAnsi="Times New Roman" w:cs="Times New Roman"/>
                <w:sz w:val="26"/>
                <w:szCs w:val="26"/>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Правовые и организационные основы.»</w:t>
            </w:r>
          </w:p>
        </w:tc>
        <w:tc>
          <w:tcPr>
            <w:tcW w:w="1134" w:type="dxa"/>
          </w:tcPr>
          <w:p w:rsidR="0099595E"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2</w:t>
            </w:r>
          </w:p>
        </w:tc>
        <w:tc>
          <w:tcPr>
            <w:tcW w:w="2835" w:type="dxa"/>
          </w:tcPr>
          <w:p w:rsidR="0099595E" w:rsidRPr="0099595E" w:rsidRDefault="0099595E" w:rsidP="00642176">
            <w:pPr>
              <w:autoSpaceDE w:val="0"/>
              <w:autoSpaceDN w:val="0"/>
              <w:adjustRightInd w:val="0"/>
              <w:rPr>
                <w:rFonts w:ascii="Times New Roman" w:hAnsi="Times New Roman" w:cs="Times New Roman"/>
                <w:sz w:val="26"/>
                <w:szCs w:val="26"/>
              </w:rPr>
            </w:pPr>
            <w:r w:rsidRPr="0099595E">
              <w:rPr>
                <w:rFonts w:ascii="Times New Roman" w:eastAsia="Calibri" w:hAnsi="Times New Roman" w:cs="Times New Roman"/>
                <w:bCs/>
                <w:sz w:val="26"/>
                <w:szCs w:val="26"/>
              </w:rPr>
              <w:t>подготовить сообщение на тему</w:t>
            </w:r>
          </w:p>
        </w:tc>
      </w:tr>
      <w:tr w:rsidR="0099595E" w:rsidRPr="006C1414" w:rsidTr="00416587">
        <w:tc>
          <w:tcPr>
            <w:tcW w:w="2552" w:type="dxa"/>
          </w:tcPr>
          <w:p w:rsidR="0099595E" w:rsidRPr="0099595E" w:rsidRDefault="0099595E"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99595E">
              <w:rPr>
                <w:rFonts w:ascii="Times New Roman" w:eastAsia="Calibri" w:hAnsi="Times New Roman" w:cs="Times New Roman"/>
                <w:bCs/>
                <w:sz w:val="26"/>
                <w:szCs w:val="26"/>
              </w:rPr>
              <w:t>Занятие 1.2. Первая медицинская помощь.</w:t>
            </w:r>
          </w:p>
        </w:tc>
        <w:tc>
          <w:tcPr>
            <w:tcW w:w="3544" w:type="dxa"/>
          </w:tcPr>
          <w:p w:rsidR="0099595E" w:rsidRPr="0099595E" w:rsidRDefault="0099595E" w:rsidP="0099595E">
            <w:pPr>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99595E"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6</w:t>
            </w:r>
          </w:p>
        </w:tc>
        <w:tc>
          <w:tcPr>
            <w:tcW w:w="2835" w:type="dxa"/>
          </w:tcPr>
          <w:p w:rsidR="0099595E" w:rsidRPr="0099595E" w:rsidRDefault="0099595E" w:rsidP="00642176">
            <w:pPr>
              <w:autoSpaceDE w:val="0"/>
              <w:autoSpaceDN w:val="0"/>
              <w:adjustRightInd w:val="0"/>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Конспект по теме</w:t>
            </w:r>
          </w:p>
        </w:tc>
      </w:tr>
      <w:tr w:rsidR="00642176" w:rsidRPr="006C1414" w:rsidTr="00416587">
        <w:tc>
          <w:tcPr>
            <w:tcW w:w="6096" w:type="dxa"/>
            <w:gridSpan w:val="2"/>
            <w:vAlign w:val="center"/>
          </w:tcPr>
          <w:p w:rsidR="00642176" w:rsidRPr="0099595E" w:rsidRDefault="00642176" w:rsidP="00642176">
            <w:pPr>
              <w:autoSpaceDE w:val="0"/>
              <w:autoSpaceDN w:val="0"/>
              <w:adjustRightInd w:val="0"/>
              <w:jc w:val="center"/>
              <w:rPr>
                <w:rFonts w:ascii="Times New Roman" w:hAnsi="Times New Roman" w:cs="Times New Roman"/>
                <w:b/>
                <w:sz w:val="26"/>
                <w:szCs w:val="26"/>
              </w:rPr>
            </w:pPr>
            <w:r w:rsidRPr="0099595E">
              <w:rPr>
                <w:rFonts w:ascii="Times New Roman" w:hAnsi="Times New Roman" w:cs="Times New Roman"/>
                <w:b/>
                <w:sz w:val="26"/>
                <w:szCs w:val="26"/>
              </w:rPr>
              <w:t>Всего часов</w:t>
            </w:r>
          </w:p>
        </w:tc>
        <w:tc>
          <w:tcPr>
            <w:tcW w:w="1134" w:type="dxa"/>
            <w:vAlign w:val="center"/>
          </w:tcPr>
          <w:p w:rsidR="00642176" w:rsidRPr="0099595E" w:rsidRDefault="0099595E"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34</w:t>
            </w:r>
          </w:p>
        </w:tc>
        <w:tc>
          <w:tcPr>
            <w:tcW w:w="2835" w:type="dxa"/>
          </w:tcPr>
          <w:p w:rsidR="00642176" w:rsidRPr="0099595E"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w:t>
      </w:r>
      <w:r w:rsidRPr="006C1414">
        <w:rPr>
          <w:rFonts w:ascii="Times New Roman" w:hAnsi="Times New Roman" w:cs="Times New Roman"/>
          <w:sz w:val="26"/>
          <w:szCs w:val="26"/>
        </w:rPr>
        <w:lastRenderedPageBreak/>
        <w:t xml:space="preserve">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C1414">
        <w:rPr>
          <w:snapToGrid w:val="0"/>
          <w:color w:val="000000"/>
          <w:sz w:val="26"/>
          <w:szCs w:val="26"/>
        </w:rPr>
        <w:lastRenderedPageBreak/>
        <w:t>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внеаудиторной самостоятельной работы в виде реферата </w:t>
      </w:r>
      <w:r w:rsidRPr="006C1414">
        <w:rPr>
          <w:rFonts w:ascii="Times New Roman" w:hAnsi="Times New Roman" w:cs="Times New Roman"/>
          <w:sz w:val="26"/>
          <w:szCs w:val="26"/>
        </w:rPr>
        <w:lastRenderedPageBreak/>
        <w:t>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w:t>
      </w:r>
      <w:r w:rsidRPr="006C1414">
        <w:rPr>
          <w:sz w:val="26"/>
          <w:szCs w:val="26"/>
        </w:rPr>
        <w:lastRenderedPageBreak/>
        <w:t xml:space="preserve">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w:t>
      </w:r>
      <w:r w:rsidRPr="006C1414">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полноэкранного показа </w:t>
      </w:r>
      <w:r w:rsidRPr="006C1414">
        <w:rPr>
          <w:color w:val="000000"/>
          <w:sz w:val="26"/>
          <w:szCs w:val="26"/>
        </w:rPr>
        <w:lastRenderedPageBreak/>
        <w:t>(</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Текст сообщения оформлен аккуратно </w:t>
            </w:r>
            <w:r w:rsidRPr="006C1414">
              <w:rPr>
                <w:rFonts w:ascii="Times New Roman" w:hAnsi="Times New Roman" w:cs="Times New Roman"/>
                <w:sz w:val="26"/>
                <w:szCs w:val="26"/>
              </w:rPr>
              <w:lastRenderedPageBreak/>
              <w:t>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оформлен </w:t>
            </w:r>
            <w:r w:rsidRPr="006C1414">
              <w:rPr>
                <w:rFonts w:ascii="Times New Roman" w:hAnsi="Times New Roman" w:cs="Times New Roman"/>
                <w:sz w:val="26"/>
                <w:szCs w:val="26"/>
              </w:rPr>
              <w:lastRenderedPageBreak/>
              <w:t>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Основные источники:</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1.Мельников, В. П.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учебник / В.П. Мельников, А.И. Куприянов, А.В. Назаров; под ред. проф. В.П. Мельникова — М.: КУРС, НИЦ ИНФРА-М, 2018. — 368 с. — (Среднее профессиональное образование). - ISBN 978-5-906923-11-0.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9" w:history="1">
        <w:r w:rsidRPr="0099595E">
          <w:rPr>
            <w:rStyle w:val="a3"/>
            <w:rFonts w:ascii="Times New Roman" w:hAnsi="Times New Roman" w:cs="Times New Roman"/>
            <w:sz w:val="26"/>
            <w:szCs w:val="26"/>
          </w:rPr>
          <w:t>https://znanium.com/catalog/product/1069174</w:t>
        </w:r>
      </w:hyperlink>
      <w:r w:rsidRPr="0099595E">
        <w:rPr>
          <w:rFonts w:ascii="Times New Roman" w:hAnsi="Times New Roman" w:cs="Times New Roman"/>
          <w:sz w:val="26"/>
          <w:szCs w:val="26"/>
        </w:rPr>
        <w:t xml:space="preserve"> </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2. Сычев, Ю. Н.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Ю.Н. Сычев.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10" w:history="1">
        <w:r w:rsidRPr="0099595E">
          <w:rPr>
            <w:rStyle w:val="a3"/>
            <w:rFonts w:ascii="Times New Roman" w:hAnsi="Times New Roman" w:cs="Times New Roman"/>
            <w:sz w:val="26"/>
            <w:szCs w:val="26"/>
          </w:rPr>
          <w:t>https://znanium.com/catalog/product/1852173</w:t>
        </w:r>
      </w:hyperlink>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Дополнительные источники:</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1. Халилов, Ш. А.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Ш.А. Халилов, А.Н. Маликов, В.П. </w:t>
      </w:r>
      <w:proofErr w:type="spellStart"/>
      <w:r w:rsidRPr="0099595E">
        <w:rPr>
          <w:rFonts w:ascii="Times New Roman" w:hAnsi="Times New Roman" w:cs="Times New Roman"/>
          <w:sz w:val="26"/>
          <w:szCs w:val="26"/>
        </w:rPr>
        <w:t>Гневанов</w:t>
      </w:r>
      <w:proofErr w:type="spellEnd"/>
      <w:r w:rsidRPr="0099595E">
        <w:rPr>
          <w:rFonts w:ascii="Times New Roman" w:hAnsi="Times New Roman" w:cs="Times New Roman"/>
          <w:sz w:val="26"/>
          <w:szCs w:val="26"/>
        </w:rPr>
        <w:t xml:space="preserve"> ; под ред. Ш.А. Халилова.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ФОРУМ : ИНФРА-М, 2018. — 576 с. — (Среднее профессиональное образование). - ISBN 978-5-8199-0789-4.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11" w:history="1">
        <w:r w:rsidRPr="0099595E">
          <w:rPr>
            <w:rStyle w:val="a3"/>
            <w:rFonts w:ascii="Times New Roman" w:hAnsi="Times New Roman" w:cs="Times New Roman"/>
            <w:sz w:val="26"/>
            <w:szCs w:val="26"/>
          </w:rPr>
          <w:t>https://znanium.com/catalog/product/1815484</w:t>
        </w:r>
      </w:hyperlink>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xml:space="preserve">2. Никифоров, Л. Л.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Л. Л. Никифоров, В. В. </w:t>
      </w:r>
      <w:proofErr w:type="spellStart"/>
      <w:r w:rsidRPr="0099595E">
        <w:rPr>
          <w:rFonts w:ascii="Times New Roman" w:hAnsi="Times New Roman" w:cs="Times New Roman"/>
          <w:sz w:val="26"/>
          <w:szCs w:val="26"/>
        </w:rPr>
        <w:t>Персиянов</w:t>
      </w:r>
      <w:proofErr w:type="spellEnd"/>
      <w:r w:rsidRPr="0099595E">
        <w:rPr>
          <w:rFonts w:ascii="Times New Roman" w:hAnsi="Times New Roman" w:cs="Times New Roman"/>
          <w:sz w:val="26"/>
          <w:szCs w:val="26"/>
        </w:rPr>
        <w:t xml:space="preserve">.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r w:rsidRPr="0099595E">
        <w:rPr>
          <w:rStyle w:val="a3"/>
          <w:rFonts w:ascii="Times New Roman" w:hAnsi="Times New Roman" w:cs="Times New Roman"/>
          <w:sz w:val="26"/>
          <w:szCs w:val="26"/>
        </w:rPr>
        <w:t>https://znanium.com/catalog/document?id=329551</w:t>
      </w:r>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Интернет ресурсы:</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School-odz.org</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Alleng.ru/</w:t>
      </w:r>
      <w:proofErr w:type="spellStart"/>
      <w:r w:rsidRPr="0099595E">
        <w:rPr>
          <w:rFonts w:ascii="Times New Roman" w:hAnsi="Times New Roman" w:cs="Times New Roman"/>
          <w:bCs/>
          <w:sz w:val="26"/>
          <w:szCs w:val="26"/>
          <w:lang w:val="en-US"/>
        </w:rPr>
        <w:t>edu</w:t>
      </w:r>
      <w:proofErr w:type="spellEnd"/>
      <w:r w:rsidRPr="0099595E">
        <w:rPr>
          <w:rFonts w:ascii="Times New Roman" w:hAnsi="Times New Roman" w:cs="Times New Roman"/>
          <w:bCs/>
          <w:sz w:val="26"/>
          <w:szCs w:val="26"/>
          <w:lang w:val="en-US"/>
        </w:rPr>
        <w:t>/saf.htm</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Uchportl.ru/load/80</w:t>
      </w:r>
      <w:r w:rsidRPr="0099595E">
        <w:rPr>
          <w:rFonts w:ascii="Times New Roman" w:hAnsi="Times New Roman" w:cs="Times New Roman"/>
          <w:bCs/>
          <w:sz w:val="26"/>
          <w:szCs w:val="26"/>
        </w:rPr>
        <w:t>.</w:t>
      </w:r>
    </w:p>
    <w:p w:rsidR="00786A0E" w:rsidRPr="00A30AF3" w:rsidRDefault="00786A0E" w:rsidP="00C349D8">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1"/>
  </w:num>
  <w:num w:numId="4">
    <w:abstractNumId w:val="8"/>
  </w:num>
  <w:num w:numId="5">
    <w:abstractNumId w:val="12"/>
  </w:num>
  <w:num w:numId="6">
    <w:abstractNumId w:val="16"/>
  </w:num>
  <w:num w:numId="7">
    <w:abstractNumId w:val="2"/>
  </w:num>
  <w:num w:numId="8">
    <w:abstractNumId w:val="3"/>
  </w:num>
  <w:num w:numId="9">
    <w:abstractNumId w:val="5"/>
  </w:num>
  <w:num w:numId="10">
    <w:abstractNumId w:val="9"/>
  </w:num>
  <w:num w:numId="11">
    <w:abstractNumId w:val="4"/>
  </w:num>
  <w:num w:numId="12">
    <w:abstractNumId w:val="19"/>
  </w:num>
  <w:num w:numId="13">
    <w:abstractNumId w:val="17"/>
  </w:num>
  <w:num w:numId="14">
    <w:abstractNumId w:val="6"/>
  </w:num>
  <w:num w:numId="15">
    <w:abstractNumId w:val="13"/>
  </w:num>
  <w:num w:numId="16">
    <w:abstractNumId w:val="18"/>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505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5065A"/>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9595E"/>
    <w:rsid w:val="009A01E6"/>
    <w:rsid w:val="009A127C"/>
    <w:rsid w:val="009A3CFD"/>
    <w:rsid w:val="009B798D"/>
    <w:rsid w:val="009E36DD"/>
    <w:rsid w:val="009E6AC9"/>
    <w:rsid w:val="00A01483"/>
    <w:rsid w:val="00A039D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52173" TargetMode="External"/><Relationship Id="rId4" Type="http://schemas.openxmlformats.org/officeDocument/2006/relationships/settings" Target="settings.xml"/><Relationship Id="rId9" Type="http://schemas.openxmlformats.org/officeDocument/2006/relationships/hyperlink" Target="https://znanium.com/catalog/product/10691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5C322-55F4-4A18-B4A9-DB51FEEBD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6928</Words>
  <Characters>39490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26</cp:revision>
  <cp:lastPrinted>2021-11-13T08:04:00Z</cp:lastPrinted>
  <dcterms:created xsi:type="dcterms:W3CDTF">2022-03-16T14:57:00Z</dcterms:created>
  <dcterms:modified xsi:type="dcterms:W3CDTF">2022-04-27T18:03:00Z</dcterms:modified>
</cp:coreProperties>
</file>